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05E" w:rsidRPr="00D6405E" w:rsidRDefault="00D6405E" w:rsidP="00D640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lang w:eastAsia="et-EE"/>
        </w:rPr>
      </w:pPr>
    </w:p>
    <w:p w:rsidR="00D6405E" w:rsidRPr="00D6405E" w:rsidRDefault="00016266" w:rsidP="00D640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b/>
          <w:color w:val="2F5496"/>
          <w:sz w:val="24"/>
          <w:szCs w:val="24"/>
          <w:lang w:eastAsia="et-EE"/>
        </w:rPr>
      </w:pPr>
      <w:r>
        <w:rPr>
          <w:rFonts w:ascii="Calibri" w:eastAsia="Calibri" w:hAnsi="Calibri" w:cs="Calibri"/>
          <w:b/>
          <w:color w:val="2F5496"/>
          <w:lang w:eastAsia="et-EE"/>
        </w:rPr>
        <w:t xml:space="preserve">      </w:t>
      </w:r>
      <w:r w:rsidR="00D6405E" w:rsidRPr="00D6405E">
        <w:rPr>
          <w:rFonts w:ascii="Calibri" w:eastAsia="Calibri" w:hAnsi="Calibri" w:cs="Calibri"/>
          <w:b/>
          <w:color w:val="2F5496"/>
          <w:sz w:val="24"/>
          <w:szCs w:val="24"/>
          <w:lang w:eastAsia="et-EE"/>
        </w:rPr>
        <w:t xml:space="preserve">GEORG OTSA NIMELISE TALLINNA MUUSIKAKOOLI TÄIENDUSKOOLITUSE ÕPPEKAVA </w:t>
      </w:r>
    </w:p>
    <w:p w:rsidR="00D6405E" w:rsidRPr="00D6405E" w:rsidRDefault="00D6405E" w:rsidP="00D640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  <w:lang w:eastAsia="et-EE"/>
        </w:rPr>
      </w:pPr>
      <w:r w:rsidRPr="00D6405E">
        <w:rPr>
          <w:rFonts w:ascii="Calibri" w:eastAsia="Calibri" w:hAnsi="Calibri" w:cs="Calibri"/>
          <w:b/>
          <w:color w:val="000000"/>
          <w:lang w:eastAsia="et-EE"/>
        </w:rPr>
        <w:tab/>
      </w:r>
      <w:r w:rsidRPr="00D6405E">
        <w:rPr>
          <w:rFonts w:ascii="Calibri" w:eastAsia="Calibri" w:hAnsi="Calibri" w:cs="Calibri"/>
          <w:b/>
          <w:color w:val="000000"/>
          <w:lang w:eastAsia="et-EE"/>
        </w:rPr>
        <w:tab/>
      </w:r>
      <w:r w:rsidRPr="00D6405E">
        <w:rPr>
          <w:rFonts w:ascii="Calibri" w:eastAsia="Calibri" w:hAnsi="Calibri" w:cs="Calibri"/>
          <w:b/>
          <w:color w:val="000000"/>
          <w:lang w:eastAsia="et-EE"/>
        </w:rPr>
        <w:tab/>
      </w:r>
      <w:r w:rsidRPr="00D6405E">
        <w:rPr>
          <w:rFonts w:ascii="Calibri" w:eastAsia="Calibri" w:hAnsi="Calibri" w:cs="Calibri"/>
          <w:b/>
          <w:color w:val="000000"/>
          <w:lang w:eastAsia="et-EE"/>
        </w:rPr>
        <w:tab/>
      </w:r>
      <w:r w:rsidRPr="00D6405E">
        <w:rPr>
          <w:rFonts w:ascii="Calibri" w:eastAsia="Calibri" w:hAnsi="Calibri" w:cs="Calibri"/>
          <w:b/>
          <w:color w:val="000000"/>
          <w:lang w:eastAsia="et-EE"/>
        </w:rPr>
        <w:tab/>
      </w:r>
      <w:r w:rsidRPr="00D6405E">
        <w:rPr>
          <w:rFonts w:ascii="Calibri" w:eastAsia="Calibri" w:hAnsi="Calibri" w:cs="Calibri"/>
          <w:b/>
          <w:color w:val="000000"/>
          <w:lang w:eastAsia="et-EE"/>
        </w:rPr>
        <w:tab/>
      </w:r>
      <w:r w:rsidRPr="00D6405E">
        <w:rPr>
          <w:rFonts w:ascii="Calibri" w:eastAsia="Calibri" w:hAnsi="Calibri" w:cs="Calibri"/>
          <w:b/>
          <w:color w:val="000000"/>
          <w:lang w:eastAsia="et-EE"/>
        </w:rPr>
        <w:tab/>
      </w:r>
      <w:r w:rsidRPr="00D6405E">
        <w:rPr>
          <w:rFonts w:ascii="Calibri" w:eastAsia="Calibri" w:hAnsi="Calibri" w:cs="Calibri"/>
          <w:b/>
          <w:color w:val="000000"/>
          <w:lang w:eastAsia="et-EE"/>
        </w:rPr>
        <w:tab/>
      </w:r>
      <w:r w:rsidRPr="00D6405E">
        <w:rPr>
          <w:rFonts w:ascii="Calibri" w:eastAsia="Calibri" w:hAnsi="Calibri" w:cs="Calibri"/>
          <w:b/>
          <w:color w:val="000000"/>
          <w:lang w:eastAsia="et-EE"/>
        </w:rPr>
        <w:tab/>
      </w:r>
      <w:r w:rsidRPr="00D6405E">
        <w:rPr>
          <w:rFonts w:ascii="Calibri" w:eastAsia="Calibri" w:hAnsi="Calibri" w:cs="Calibri"/>
          <w:color w:val="000000"/>
          <w:sz w:val="24"/>
          <w:szCs w:val="24"/>
          <w:lang w:eastAsia="et-EE"/>
        </w:rPr>
        <w:t xml:space="preserve">Kinnitatud </w:t>
      </w:r>
      <w:r w:rsidR="00B664CF">
        <w:rPr>
          <w:rFonts w:ascii="Calibri" w:eastAsia="Calibri" w:hAnsi="Calibri" w:cs="Calibri"/>
          <w:color w:val="000000"/>
          <w:sz w:val="24"/>
          <w:szCs w:val="24"/>
          <w:lang w:eastAsia="et-EE"/>
        </w:rPr>
        <w:t>07.03.2022</w:t>
      </w:r>
    </w:p>
    <w:p w:rsidR="00D6405E" w:rsidRDefault="00D6405E" w:rsidP="00D640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  <w:lang w:eastAsia="et-EE"/>
        </w:rPr>
      </w:pPr>
      <w:r w:rsidRPr="00D6405E">
        <w:rPr>
          <w:rFonts w:ascii="Calibri" w:eastAsia="Calibri" w:hAnsi="Calibri" w:cs="Calibri"/>
          <w:color w:val="000000"/>
          <w:sz w:val="24"/>
          <w:szCs w:val="24"/>
          <w:lang w:eastAsia="et-EE"/>
        </w:rPr>
        <w:tab/>
      </w:r>
      <w:r w:rsidRPr="00D6405E">
        <w:rPr>
          <w:rFonts w:ascii="Calibri" w:eastAsia="Calibri" w:hAnsi="Calibri" w:cs="Calibri"/>
          <w:color w:val="000000"/>
          <w:sz w:val="24"/>
          <w:szCs w:val="24"/>
          <w:lang w:eastAsia="et-EE"/>
        </w:rPr>
        <w:tab/>
      </w:r>
      <w:r w:rsidRPr="00D6405E">
        <w:rPr>
          <w:rFonts w:ascii="Calibri" w:eastAsia="Calibri" w:hAnsi="Calibri" w:cs="Calibri"/>
          <w:color w:val="000000"/>
          <w:sz w:val="24"/>
          <w:szCs w:val="24"/>
          <w:lang w:eastAsia="et-EE"/>
        </w:rPr>
        <w:tab/>
      </w:r>
      <w:r w:rsidRPr="00D6405E">
        <w:rPr>
          <w:rFonts w:ascii="Calibri" w:eastAsia="Calibri" w:hAnsi="Calibri" w:cs="Calibri"/>
          <w:color w:val="000000"/>
          <w:sz w:val="24"/>
          <w:szCs w:val="24"/>
          <w:lang w:eastAsia="et-EE"/>
        </w:rPr>
        <w:tab/>
      </w:r>
      <w:r w:rsidRPr="00D6405E">
        <w:rPr>
          <w:rFonts w:ascii="Calibri" w:eastAsia="Calibri" w:hAnsi="Calibri" w:cs="Calibri"/>
          <w:color w:val="000000"/>
          <w:sz w:val="24"/>
          <w:szCs w:val="24"/>
          <w:lang w:eastAsia="et-EE"/>
        </w:rPr>
        <w:tab/>
      </w:r>
      <w:r w:rsidRPr="00D6405E">
        <w:rPr>
          <w:rFonts w:ascii="Calibri" w:eastAsia="Calibri" w:hAnsi="Calibri" w:cs="Calibri"/>
          <w:color w:val="000000"/>
          <w:sz w:val="24"/>
          <w:szCs w:val="24"/>
          <w:lang w:eastAsia="et-EE"/>
        </w:rPr>
        <w:tab/>
      </w:r>
      <w:r w:rsidRPr="00D6405E">
        <w:rPr>
          <w:rFonts w:ascii="Calibri" w:eastAsia="Calibri" w:hAnsi="Calibri" w:cs="Calibri"/>
          <w:color w:val="000000"/>
          <w:sz w:val="24"/>
          <w:szCs w:val="24"/>
          <w:lang w:eastAsia="et-EE"/>
        </w:rPr>
        <w:tab/>
      </w:r>
      <w:r w:rsidRPr="00D6405E">
        <w:rPr>
          <w:rFonts w:ascii="Calibri" w:eastAsia="Calibri" w:hAnsi="Calibri" w:cs="Calibri"/>
          <w:color w:val="000000"/>
          <w:sz w:val="24"/>
          <w:szCs w:val="24"/>
          <w:lang w:eastAsia="et-EE"/>
        </w:rPr>
        <w:tab/>
      </w:r>
      <w:r w:rsidRPr="00D6405E">
        <w:rPr>
          <w:rFonts w:ascii="Calibri" w:eastAsia="Calibri" w:hAnsi="Calibri" w:cs="Calibri"/>
          <w:color w:val="000000"/>
          <w:sz w:val="24"/>
          <w:szCs w:val="24"/>
          <w:lang w:eastAsia="et-EE"/>
        </w:rPr>
        <w:tab/>
        <w:t xml:space="preserve">Käskkirja nr. </w:t>
      </w:r>
      <w:r w:rsidR="00B664CF" w:rsidRPr="00B664CF">
        <w:rPr>
          <w:rFonts w:ascii="Calibri" w:eastAsia="Calibri" w:hAnsi="Calibri" w:cs="Calibri"/>
          <w:color w:val="000000"/>
          <w:sz w:val="24"/>
          <w:szCs w:val="24"/>
          <w:lang w:eastAsia="et-EE"/>
        </w:rPr>
        <w:t>1-2/3</w:t>
      </w:r>
      <w:bookmarkStart w:id="0" w:name="_GoBack"/>
      <w:bookmarkEnd w:id="0"/>
    </w:p>
    <w:p w:rsidR="00016266" w:rsidRPr="00D6405E" w:rsidRDefault="00016266" w:rsidP="00D640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  <w:lang w:eastAsia="et-EE"/>
        </w:rPr>
      </w:pPr>
    </w:p>
    <w:tbl>
      <w:tblPr>
        <w:tblW w:w="9072" w:type="dxa"/>
        <w:tblInd w:w="-5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4933"/>
        <w:gridCol w:w="1304"/>
      </w:tblGrid>
      <w:tr w:rsidR="00D6405E" w:rsidRPr="00D6405E" w:rsidTr="0043428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5E" w:rsidRPr="00D6405E" w:rsidRDefault="00D6405E" w:rsidP="00D6405E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t-EE"/>
              </w:rPr>
            </w:pPr>
            <w:r w:rsidRPr="00D6405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t-EE"/>
              </w:rPr>
              <w:t xml:space="preserve">Õppekava nimetus: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5E" w:rsidRPr="00D6405E" w:rsidRDefault="00D6405E" w:rsidP="00D6405E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t-EE"/>
              </w:rPr>
            </w:pPr>
            <w:r w:rsidRPr="00016266">
              <w:rPr>
                <w:rFonts w:ascii="Calibri" w:eastAsia="Calibri" w:hAnsi="Calibri" w:cs="Calibri"/>
                <w:color w:val="000000"/>
                <w:sz w:val="24"/>
                <w:szCs w:val="24"/>
                <w:lang w:eastAsia="et-EE"/>
              </w:rPr>
              <w:t>Sissevaade kaasaegse klaverimuusika põnevasse maailma</w:t>
            </w:r>
          </w:p>
        </w:tc>
      </w:tr>
      <w:tr w:rsidR="00D6405E" w:rsidRPr="00D6405E" w:rsidTr="0043428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5E" w:rsidRPr="00D6405E" w:rsidRDefault="00D6405E" w:rsidP="00D6405E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t-EE"/>
              </w:rPr>
            </w:pPr>
            <w:r w:rsidRPr="00D6405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t-EE"/>
              </w:rPr>
              <w:t xml:space="preserve">Õppekavarühm: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5E" w:rsidRPr="00D6405E" w:rsidRDefault="00D6405E" w:rsidP="00D6405E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t-EE"/>
              </w:rPr>
            </w:pPr>
            <w:r w:rsidRPr="00D6405E">
              <w:rPr>
                <w:rFonts w:ascii="Calibri" w:eastAsia="Calibri" w:hAnsi="Calibri" w:cs="Calibri"/>
                <w:color w:val="000000"/>
                <w:sz w:val="24"/>
                <w:szCs w:val="24"/>
                <w:lang w:eastAsia="et-EE"/>
              </w:rPr>
              <w:t>Muusika ja esituskunstid</w:t>
            </w:r>
          </w:p>
        </w:tc>
      </w:tr>
      <w:tr w:rsidR="00D6405E" w:rsidRPr="00D6405E" w:rsidTr="0043428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5E" w:rsidRPr="00D6405E" w:rsidRDefault="00D6405E" w:rsidP="00D6405E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t-EE"/>
              </w:rPr>
            </w:pPr>
            <w:r w:rsidRPr="00D6405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t-EE"/>
              </w:rPr>
              <w:t>Õppekeel: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5E" w:rsidRPr="00D6405E" w:rsidRDefault="00D6405E" w:rsidP="00D6405E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t-EE"/>
              </w:rPr>
            </w:pPr>
            <w:r w:rsidRPr="00D6405E">
              <w:rPr>
                <w:rFonts w:ascii="Calibri" w:eastAsia="Calibri" w:hAnsi="Calibri" w:cs="Calibri"/>
                <w:color w:val="000000"/>
                <w:sz w:val="24"/>
                <w:szCs w:val="24"/>
                <w:lang w:eastAsia="et-EE"/>
              </w:rPr>
              <w:t>eesti</w:t>
            </w:r>
          </w:p>
        </w:tc>
      </w:tr>
      <w:tr w:rsidR="00D6405E" w:rsidRPr="00D6405E" w:rsidTr="0043428B">
        <w:trPr>
          <w:trHeight w:val="6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5E" w:rsidRPr="00D6405E" w:rsidRDefault="00D6405E" w:rsidP="00D6405E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t-EE"/>
              </w:rPr>
            </w:pPr>
            <w:r w:rsidRPr="00D6405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t-EE"/>
              </w:rPr>
              <w:t>Sihtrühm: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5E" w:rsidRPr="00D6405E" w:rsidRDefault="00016266" w:rsidP="00D6405E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t-EE"/>
              </w:rPr>
            </w:pPr>
            <w:r w:rsidRPr="00016266">
              <w:rPr>
                <w:rFonts w:ascii="Calibri" w:eastAsia="Calibri" w:hAnsi="Calibri" w:cs="Calibri"/>
                <w:color w:val="000000"/>
                <w:sz w:val="24"/>
                <w:szCs w:val="24"/>
                <w:lang w:eastAsia="et-EE"/>
              </w:rPr>
              <w:t>Muusikakoolide klaveriõpetajad, kaasaegse muusika huvilised klaverimängu oskajad.</w:t>
            </w:r>
          </w:p>
        </w:tc>
      </w:tr>
      <w:tr w:rsidR="00D6405E" w:rsidRPr="00D6405E" w:rsidTr="0043428B">
        <w:trPr>
          <w:trHeight w:val="1928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5E" w:rsidRPr="00D6405E" w:rsidRDefault="00D6405E" w:rsidP="00D6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t-EE"/>
              </w:rPr>
            </w:pPr>
            <w:r w:rsidRPr="00D6405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t-EE"/>
              </w:rPr>
              <w:t xml:space="preserve">Õpiväljundid: </w:t>
            </w:r>
          </w:p>
          <w:p w:rsidR="00016266" w:rsidRPr="00016266" w:rsidRDefault="00016266" w:rsidP="00016266">
            <w:pPr>
              <w:pStyle w:val="Loendilik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t-EE"/>
              </w:rPr>
            </w:pPr>
            <w:r w:rsidRPr="00016266">
              <w:rPr>
                <w:rFonts w:ascii="Calibri" w:eastAsia="Calibri" w:hAnsi="Calibri" w:cs="Calibri"/>
                <w:color w:val="000000"/>
                <w:sz w:val="24"/>
                <w:szCs w:val="24"/>
                <w:lang w:eastAsia="et-EE"/>
              </w:rPr>
              <w:t>Oskab mõtestada ja  interpreteerida kaasaegse klaverirepertuaari nooditeksti ja ebatraditsioonilist notatsiooni</w:t>
            </w:r>
          </w:p>
          <w:p w:rsidR="00D6405E" w:rsidRPr="00016266" w:rsidRDefault="00016266" w:rsidP="00016266">
            <w:pPr>
              <w:pStyle w:val="Loendilik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t-EE"/>
              </w:rPr>
            </w:pPr>
            <w:r w:rsidRPr="00016266">
              <w:rPr>
                <w:rFonts w:ascii="Calibri" w:eastAsia="Calibri" w:hAnsi="Calibri" w:cs="Calibri"/>
                <w:color w:val="000000"/>
                <w:sz w:val="24"/>
                <w:szCs w:val="24"/>
                <w:lang w:eastAsia="et-EE"/>
              </w:rPr>
              <w:t>On saanud ülevaate klaveri sees kasutatavatest tehnikatest ja oskab neid õigeid pillimängu võtteid rakendades mängida</w:t>
            </w:r>
          </w:p>
        </w:tc>
      </w:tr>
      <w:tr w:rsidR="00D6405E" w:rsidRPr="00D6405E" w:rsidTr="00C77D68">
        <w:trPr>
          <w:trHeight w:val="80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5E" w:rsidRPr="00D6405E" w:rsidRDefault="00D6405E" w:rsidP="00D6405E">
            <w:pPr>
              <w:spacing w:after="0"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t-EE"/>
              </w:rPr>
            </w:pPr>
            <w:r w:rsidRPr="00D6405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t-EE"/>
              </w:rPr>
              <w:t>Õpiväljundite seos kutsestandardi või tasemeõppe õppekavaga:</w:t>
            </w:r>
          </w:p>
          <w:p w:rsidR="00D6405E" w:rsidRPr="00D6405E" w:rsidRDefault="00D6405E" w:rsidP="00D6405E">
            <w:pPr>
              <w:spacing w:after="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  <w:lang w:eastAsia="et-EE"/>
              </w:rPr>
            </w:pPr>
            <w:r w:rsidRPr="00D6405E">
              <w:rPr>
                <w:rFonts w:ascii="Calibri" w:eastAsia="Calibri" w:hAnsi="Calibri" w:cs="Calibri"/>
                <w:sz w:val="24"/>
                <w:szCs w:val="24"/>
                <w:lang w:eastAsia="et-EE"/>
              </w:rPr>
              <w:t xml:space="preserve">4. taseme kutseõppe õppekava Interpreet, </w:t>
            </w:r>
            <w:r w:rsidR="00C77D68">
              <w:rPr>
                <w:rFonts w:ascii="Calibri" w:eastAsia="Calibri" w:hAnsi="Calibri" w:cs="Calibri"/>
                <w:sz w:val="24"/>
                <w:szCs w:val="24"/>
                <w:lang w:eastAsia="et-EE"/>
              </w:rPr>
              <w:t>klaveri eriala interpretatsioon</w:t>
            </w:r>
          </w:p>
        </w:tc>
      </w:tr>
      <w:tr w:rsidR="00D6405E" w:rsidRPr="00D6405E" w:rsidTr="00016266">
        <w:trPr>
          <w:trHeight w:val="78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66" w:rsidRPr="00016266" w:rsidRDefault="00D6405E" w:rsidP="00D6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t-EE"/>
              </w:rPr>
            </w:pPr>
            <w:r w:rsidRPr="00D6405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t-EE"/>
              </w:rPr>
              <w:t xml:space="preserve">Õpingute alustamise tingimused: </w:t>
            </w:r>
          </w:p>
          <w:p w:rsidR="00D6405E" w:rsidRPr="00D6405E" w:rsidRDefault="00016266" w:rsidP="0001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t-EE"/>
              </w:rPr>
            </w:pPr>
            <w:r w:rsidRPr="00016266">
              <w:rPr>
                <w:rFonts w:ascii="Calibri" w:hAnsi="Calibri" w:cs="Calibri"/>
                <w:color w:val="000000"/>
                <w:sz w:val="24"/>
                <w:szCs w:val="24"/>
              </w:rPr>
              <w:t>Klaverimängu oskus, noodikirja tundmine, eesti keele oskus.</w:t>
            </w:r>
          </w:p>
        </w:tc>
      </w:tr>
      <w:tr w:rsidR="00D6405E" w:rsidRPr="00D6405E" w:rsidTr="0043428B"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5E" w:rsidRPr="00D6405E" w:rsidRDefault="00D6405E" w:rsidP="00D6405E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t-EE"/>
              </w:rPr>
            </w:pPr>
            <w:r w:rsidRPr="00D6405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t-EE"/>
              </w:rPr>
              <w:t xml:space="preserve">Koolituse kogumaht akadeemilistes tundides: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5E" w:rsidRPr="00D6405E" w:rsidRDefault="00D6405E" w:rsidP="00D6405E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t-EE"/>
              </w:rPr>
            </w:pPr>
            <w:r w:rsidRPr="00016266">
              <w:rPr>
                <w:rFonts w:ascii="Calibri" w:eastAsia="Calibri" w:hAnsi="Calibri" w:cs="Calibri"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  <w:tr w:rsidR="00D6405E" w:rsidRPr="00D6405E" w:rsidTr="0043428B"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5E" w:rsidRPr="00D6405E" w:rsidRDefault="00D6405E" w:rsidP="00D6405E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t-EE"/>
              </w:rPr>
            </w:pPr>
            <w:r w:rsidRPr="00D6405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t-EE"/>
              </w:rPr>
              <w:t>Kontaktõppe maht akadeemilistes tundides: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5E" w:rsidRPr="00D6405E" w:rsidRDefault="00D6405E" w:rsidP="00D6405E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t-EE"/>
              </w:rPr>
            </w:pPr>
            <w:r w:rsidRPr="00016266">
              <w:rPr>
                <w:rFonts w:ascii="Calibri" w:eastAsia="Calibri" w:hAnsi="Calibri" w:cs="Calibri"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  <w:tr w:rsidR="00D6405E" w:rsidRPr="00D6405E" w:rsidTr="0043428B">
        <w:trPr>
          <w:trHeight w:val="640"/>
        </w:trPr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5E" w:rsidRPr="00D6405E" w:rsidRDefault="00D6405E" w:rsidP="00D6405E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t-EE"/>
              </w:rPr>
            </w:pPr>
            <w:r w:rsidRPr="00D6405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t-EE"/>
              </w:rPr>
              <w:t>sh auditoorse töö maht akadeemilistes tundides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5E" w:rsidRPr="00D6405E" w:rsidRDefault="00D6405E" w:rsidP="00D6405E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t-EE"/>
              </w:rPr>
            </w:pPr>
            <w:r w:rsidRPr="00016266">
              <w:rPr>
                <w:rFonts w:ascii="Calibri" w:eastAsia="Calibri" w:hAnsi="Calibri" w:cs="Calibri"/>
                <w:color w:val="000000"/>
                <w:sz w:val="24"/>
                <w:szCs w:val="24"/>
                <w:lang w:eastAsia="et-EE"/>
              </w:rPr>
              <w:t>3</w:t>
            </w:r>
          </w:p>
        </w:tc>
      </w:tr>
      <w:tr w:rsidR="00D6405E" w:rsidRPr="00D6405E" w:rsidTr="0043428B">
        <w:trPr>
          <w:trHeight w:val="420"/>
        </w:trPr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5E" w:rsidRPr="00D6405E" w:rsidRDefault="00D6405E" w:rsidP="00D6405E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t-EE"/>
              </w:rPr>
            </w:pPr>
            <w:r w:rsidRPr="00D6405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t-EE"/>
              </w:rPr>
              <w:t xml:space="preserve">sh praktilise töö maht akadeemilistes tundides: 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5E" w:rsidRPr="00D6405E" w:rsidRDefault="00D6405E" w:rsidP="00D6405E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t-EE"/>
              </w:rPr>
            </w:pPr>
            <w:r w:rsidRPr="00016266">
              <w:rPr>
                <w:rFonts w:ascii="Calibri" w:eastAsia="Calibri" w:hAnsi="Calibri" w:cs="Calibri"/>
                <w:color w:val="000000"/>
                <w:sz w:val="24"/>
                <w:szCs w:val="24"/>
                <w:lang w:eastAsia="et-EE"/>
              </w:rPr>
              <w:t>3</w:t>
            </w:r>
          </w:p>
        </w:tc>
      </w:tr>
      <w:tr w:rsidR="00D6405E" w:rsidRPr="00D6405E" w:rsidTr="0043428B"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5E" w:rsidRPr="00D6405E" w:rsidRDefault="00D6405E" w:rsidP="00D6405E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t-EE"/>
              </w:rPr>
            </w:pPr>
            <w:r w:rsidRPr="00D6405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t-EE"/>
              </w:rPr>
              <w:t>Koolitaja poolt tagasisidestatava iseseisva töö maht akadeemilistes tundides: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5E" w:rsidRPr="00D6405E" w:rsidRDefault="00D6405E" w:rsidP="00D6405E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t-EE"/>
              </w:rPr>
            </w:pPr>
            <w:r w:rsidRPr="00016266">
              <w:rPr>
                <w:rFonts w:ascii="Calibri" w:eastAsia="Calibri" w:hAnsi="Calibri" w:cs="Calibri"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</w:tbl>
    <w:p w:rsidR="00D6405E" w:rsidRPr="00D6405E" w:rsidRDefault="00D6405E" w:rsidP="00D6405E">
      <w:pPr>
        <w:spacing w:after="200" w:line="276" w:lineRule="auto"/>
        <w:rPr>
          <w:rFonts w:ascii="Calibri" w:eastAsia="Calibri" w:hAnsi="Calibri" w:cs="Calibri"/>
          <w:color w:val="000000"/>
          <w:sz w:val="24"/>
          <w:szCs w:val="24"/>
          <w:lang w:eastAsia="et-EE"/>
        </w:rPr>
      </w:pPr>
    </w:p>
    <w:tbl>
      <w:tblPr>
        <w:tblW w:w="9072" w:type="dxa"/>
        <w:tblInd w:w="-5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D6405E" w:rsidRPr="00D6405E" w:rsidTr="00016266">
        <w:trPr>
          <w:trHeight w:val="433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5E" w:rsidRPr="00D6405E" w:rsidRDefault="00D6405E" w:rsidP="00D6405E">
            <w:pPr>
              <w:spacing w:after="0"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t-EE"/>
              </w:rPr>
            </w:pPr>
            <w:bookmarkStart w:id="1" w:name="_heading=h.gjdgxs" w:colFirst="0" w:colLast="0"/>
            <w:bookmarkEnd w:id="1"/>
            <w:r w:rsidRPr="00D6405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t-EE"/>
              </w:rPr>
              <w:lastRenderedPageBreak/>
              <w:t xml:space="preserve">Õppe sisu: </w:t>
            </w:r>
          </w:p>
          <w:p w:rsidR="00016266" w:rsidRPr="00016266" w:rsidRDefault="00D6405E" w:rsidP="00D6405E">
            <w:pPr>
              <w:pStyle w:val="Normaallaadveeb"/>
              <w:spacing w:before="0" w:beforeAutospacing="0" w:after="160" w:afterAutospacing="0"/>
              <w:rPr>
                <w:rFonts w:ascii="Calibri" w:hAnsi="Calibri" w:cs="Calibri"/>
                <w:color w:val="000000"/>
              </w:rPr>
            </w:pPr>
            <w:r w:rsidRPr="00016266">
              <w:rPr>
                <w:rFonts w:ascii="Calibri" w:hAnsi="Calibri" w:cs="Calibri"/>
                <w:color w:val="000000"/>
              </w:rPr>
              <w:t xml:space="preserve">Toetudes erinevatele XX sajandi klassikutele tutvume järgmiste teemadega: </w:t>
            </w:r>
          </w:p>
          <w:p w:rsidR="00D6405E" w:rsidRPr="00016266" w:rsidRDefault="00D6405E" w:rsidP="00016266">
            <w:pPr>
              <w:pStyle w:val="Normaallaadveeb"/>
              <w:numPr>
                <w:ilvl w:val="0"/>
                <w:numId w:val="4"/>
              </w:numPr>
              <w:spacing w:before="0" w:beforeAutospacing="0" w:after="160" w:afterAutospacing="0"/>
            </w:pPr>
            <w:r w:rsidRPr="00016266">
              <w:rPr>
                <w:rFonts w:ascii="Calibri" w:hAnsi="Calibri" w:cs="Calibri"/>
                <w:color w:val="000000"/>
              </w:rPr>
              <w:t>Kuidas panna helisema klaveri sisemust,- ülevaade eri võimalustest. Tehnikate kasutusviisid ja kombineerimine klahvidel mänguga. Kuidas on need üles märgitud ja kuidas lugeda. Mängimine klaveri sees pilli kahjustamata.</w:t>
            </w:r>
          </w:p>
          <w:p w:rsidR="00D6405E" w:rsidRPr="00016266" w:rsidRDefault="00D6405E" w:rsidP="00016266">
            <w:pPr>
              <w:pStyle w:val="Normaallaadveeb"/>
              <w:numPr>
                <w:ilvl w:val="0"/>
                <w:numId w:val="4"/>
              </w:numPr>
              <w:spacing w:before="0" w:beforeAutospacing="0" w:after="160" w:afterAutospacing="0"/>
            </w:pPr>
            <w:r w:rsidRPr="00016266">
              <w:rPr>
                <w:rFonts w:ascii="Calibri" w:hAnsi="Calibri" w:cs="Calibri"/>
                <w:color w:val="000000"/>
              </w:rPr>
              <w:t>Kuidas panna kõlama klastreid ja muid esmapilgul „koledaid” harmooniaid ning leida neis ilu.</w:t>
            </w:r>
          </w:p>
          <w:p w:rsidR="00016266" w:rsidRPr="00016266" w:rsidRDefault="00D6405E" w:rsidP="00016266">
            <w:pPr>
              <w:pStyle w:val="Normaallaadveeb"/>
              <w:numPr>
                <w:ilvl w:val="0"/>
                <w:numId w:val="4"/>
              </w:numPr>
              <w:spacing w:before="0" w:beforeAutospacing="0" w:after="160" w:afterAutospacing="0"/>
            </w:pPr>
            <w:r w:rsidRPr="00016266">
              <w:rPr>
                <w:rFonts w:ascii="Calibri" w:hAnsi="Calibri" w:cs="Calibri"/>
                <w:color w:val="000000"/>
              </w:rPr>
              <w:t>Graafilise partituuri mõtestamine,- kuidas leida kõigepealt kujund ja alles siis täpsed noodid.</w:t>
            </w:r>
          </w:p>
          <w:p w:rsidR="00D6405E" w:rsidRPr="00016266" w:rsidRDefault="00D6405E" w:rsidP="00016266">
            <w:pPr>
              <w:pStyle w:val="Normaallaadveeb"/>
              <w:numPr>
                <w:ilvl w:val="0"/>
                <w:numId w:val="4"/>
              </w:numPr>
              <w:spacing w:before="0" w:beforeAutospacing="0" w:after="160" w:afterAutospacing="0"/>
            </w:pPr>
            <w:r w:rsidRPr="00016266">
              <w:rPr>
                <w:rFonts w:ascii="Calibri" w:hAnsi="Calibri" w:cs="Calibri"/>
                <w:color w:val="000000"/>
              </w:rPr>
              <w:t>Musitseerimise rõõmu ülesleidmine läbi kaasaegse muusika.</w:t>
            </w:r>
          </w:p>
          <w:p w:rsidR="00D6405E" w:rsidRPr="00016266" w:rsidRDefault="00D6405E" w:rsidP="00016266">
            <w:pPr>
              <w:pStyle w:val="Normaallaadveeb"/>
              <w:numPr>
                <w:ilvl w:val="0"/>
                <w:numId w:val="4"/>
              </w:numPr>
              <w:spacing w:before="0" w:beforeAutospacing="0" w:after="160" w:afterAutospacing="0"/>
            </w:pPr>
            <w:r w:rsidRPr="00016266">
              <w:rPr>
                <w:rFonts w:ascii="Calibri" w:hAnsi="Calibri" w:cs="Calibri"/>
                <w:color w:val="000000"/>
              </w:rPr>
              <w:t>Kuidas luua helilooja tekstist lähtudes „oma lugu”. </w:t>
            </w:r>
          </w:p>
        </w:tc>
      </w:tr>
      <w:tr w:rsidR="00D6405E" w:rsidRPr="00D6405E" w:rsidTr="00C77D68">
        <w:trPr>
          <w:trHeight w:val="854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5E" w:rsidRPr="00D6405E" w:rsidRDefault="00D6405E" w:rsidP="00D6405E">
            <w:pPr>
              <w:spacing w:after="0"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t-EE"/>
              </w:rPr>
            </w:pPr>
            <w:r w:rsidRPr="00D6405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t-EE"/>
              </w:rPr>
              <w:t xml:space="preserve">Õppekeskkonna kirjeldus: </w:t>
            </w:r>
          </w:p>
          <w:p w:rsidR="00D6405E" w:rsidRPr="00D6405E" w:rsidRDefault="00D6405E" w:rsidP="00D6405E">
            <w:pPr>
              <w:spacing w:after="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t-EE"/>
              </w:rPr>
            </w:pPr>
            <w:r w:rsidRPr="00D6405E">
              <w:rPr>
                <w:rFonts w:ascii="Calibri" w:eastAsia="Calibri" w:hAnsi="Calibri" w:cs="Calibri"/>
                <w:sz w:val="24"/>
                <w:szCs w:val="24"/>
                <w:lang w:eastAsia="et-EE"/>
              </w:rPr>
              <w:t>Koolitus toimub G</w:t>
            </w:r>
            <w:r w:rsidR="00C77D68">
              <w:rPr>
                <w:rFonts w:ascii="Calibri" w:eastAsia="Calibri" w:hAnsi="Calibri" w:cs="Calibri"/>
                <w:sz w:val="24"/>
                <w:szCs w:val="24"/>
                <w:lang w:eastAsia="et-EE"/>
              </w:rPr>
              <w:t>.</w:t>
            </w:r>
            <w:r w:rsidRPr="00D6405E">
              <w:rPr>
                <w:rFonts w:ascii="Calibri" w:eastAsia="Calibri" w:hAnsi="Calibri" w:cs="Calibri"/>
                <w:sz w:val="24"/>
                <w:szCs w:val="24"/>
                <w:lang w:eastAsia="et-EE"/>
              </w:rPr>
              <w:t xml:space="preserve"> Otsa nim</w:t>
            </w:r>
            <w:r w:rsidR="00C77D68">
              <w:rPr>
                <w:rFonts w:ascii="Calibri" w:eastAsia="Calibri" w:hAnsi="Calibri" w:cs="Calibri"/>
                <w:sz w:val="24"/>
                <w:szCs w:val="24"/>
                <w:lang w:eastAsia="et-EE"/>
              </w:rPr>
              <w:t>.</w:t>
            </w:r>
            <w:r w:rsidRPr="00D6405E">
              <w:rPr>
                <w:rFonts w:ascii="Calibri" w:eastAsia="Calibri" w:hAnsi="Calibri" w:cs="Calibri"/>
                <w:sz w:val="24"/>
                <w:szCs w:val="24"/>
                <w:lang w:eastAsia="et-EE"/>
              </w:rPr>
              <w:t xml:space="preserve"> Tallinna Muusikakooli õpperuumis. </w:t>
            </w:r>
          </w:p>
        </w:tc>
      </w:tr>
      <w:tr w:rsidR="00D6405E" w:rsidRPr="00D6405E" w:rsidTr="00C77D68">
        <w:trPr>
          <w:trHeight w:val="153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66" w:rsidRPr="00016266" w:rsidRDefault="00D6405E" w:rsidP="00016266">
            <w:pPr>
              <w:spacing w:after="0"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t-EE"/>
              </w:rPr>
            </w:pPr>
            <w:r w:rsidRPr="00D6405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t-EE"/>
              </w:rPr>
              <w:t xml:space="preserve">Õppematerjalide loend: </w:t>
            </w:r>
          </w:p>
          <w:p w:rsidR="00016266" w:rsidRPr="00016266" w:rsidRDefault="00016266" w:rsidP="00016266">
            <w:pPr>
              <w:spacing w:after="0"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t-EE"/>
              </w:rPr>
            </w:pPr>
            <w:r w:rsidRPr="00016266">
              <w:rPr>
                <w:rFonts w:ascii="Calibri" w:eastAsia="Calibri" w:hAnsi="Calibri" w:cs="Calibri"/>
                <w:sz w:val="24"/>
                <w:szCs w:val="24"/>
                <w:lang w:eastAsia="et-EE"/>
              </w:rPr>
              <w:t xml:space="preserve">Noodinäited heliloojatelt </w:t>
            </w:r>
            <w:proofErr w:type="spellStart"/>
            <w:r w:rsidRPr="00016266">
              <w:rPr>
                <w:rFonts w:ascii="Calibri" w:eastAsia="Calibri" w:hAnsi="Calibri" w:cs="Calibri"/>
                <w:sz w:val="24"/>
                <w:szCs w:val="24"/>
                <w:lang w:eastAsia="et-EE"/>
              </w:rPr>
              <w:t>György</w:t>
            </w:r>
            <w:proofErr w:type="spellEnd"/>
            <w:r w:rsidRPr="00016266">
              <w:rPr>
                <w:rFonts w:ascii="Calibri" w:eastAsia="Calibri" w:hAnsi="Calibri" w:cs="Calibri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16266">
              <w:rPr>
                <w:rFonts w:ascii="Calibri" w:eastAsia="Calibri" w:hAnsi="Calibri" w:cs="Calibri"/>
                <w:sz w:val="24"/>
                <w:szCs w:val="24"/>
                <w:lang w:eastAsia="et-EE"/>
              </w:rPr>
              <w:t>Kurtag</w:t>
            </w:r>
            <w:proofErr w:type="spellEnd"/>
            <w:r w:rsidRPr="00016266">
              <w:rPr>
                <w:rFonts w:ascii="Calibri" w:eastAsia="Calibri" w:hAnsi="Calibri" w:cs="Calibri"/>
                <w:sz w:val="24"/>
                <w:szCs w:val="24"/>
                <w:lang w:eastAsia="et-EE"/>
              </w:rPr>
              <w:t xml:space="preserve">, </w:t>
            </w:r>
            <w:proofErr w:type="spellStart"/>
            <w:r w:rsidRPr="00016266">
              <w:rPr>
                <w:rFonts w:ascii="Calibri" w:eastAsia="Calibri" w:hAnsi="Calibri" w:cs="Calibri"/>
                <w:sz w:val="24"/>
                <w:szCs w:val="24"/>
                <w:lang w:eastAsia="et-EE"/>
              </w:rPr>
              <w:t>Karlheinz</w:t>
            </w:r>
            <w:proofErr w:type="spellEnd"/>
            <w:r w:rsidRPr="00016266">
              <w:rPr>
                <w:rFonts w:ascii="Calibri" w:eastAsia="Calibri" w:hAnsi="Calibri" w:cs="Calibri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16266">
              <w:rPr>
                <w:rFonts w:ascii="Calibri" w:eastAsia="Calibri" w:hAnsi="Calibri" w:cs="Calibri"/>
                <w:sz w:val="24"/>
                <w:szCs w:val="24"/>
                <w:lang w:eastAsia="et-EE"/>
              </w:rPr>
              <w:t>Stockhausen</w:t>
            </w:r>
            <w:proofErr w:type="spellEnd"/>
            <w:r w:rsidRPr="00016266">
              <w:rPr>
                <w:rFonts w:ascii="Calibri" w:eastAsia="Calibri" w:hAnsi="Calibri" w:cs="Calibri"/>
                <w:sz w:val="24"/>
                <w:szCs w:val="24"/>
                <w:lang w:eastAsia="et-EE"/>
              </w:rPr>
              <w:t xml:space="preserve">, Helmuth </w:t>
            </w:r>
            <w:proofErr w:type="spellStart"/>
            <w:r w:rsidRPr="00016266">
              <w:rPr>
                <w:rFonts w:ascii="Calibri" w:eastAsia="Calibri" w:hAnsi="Calibri" w:cs="Calibri"/>
                <w:sz w:val="24"/>
                <w:szCs w:val="24"/>
                <w:lang w:eastAsia="et-EE"/>
              </w:rPr>
              <w:t>Lachenmann</w:t>
            </w:r>
            <w:proofErr w:type="spellEnd"/>
            <w:r w:rsidRPr="00016266">
              <w:rPr>
                <w:rFonts w:ascii="Calibri" w:eastAsia="Calibri" w:hAnsi="Calibri" w:cs="Calibri"/>
                <w:sz w:val="24"/>
                <w:szCs w:val="24"/>
                <w:lang w:eastAsia="et-EE"/>
              </w:rPr>
              <w:t xml:space="preserve">, Henry </w:t>
            </w:r>
            <w:proofErr w:type="spellStart"/>
            <w:r w:rsidRPr="00016266">
              <w:rPr>
                <w:rFonts w:ascii="Calibri" w:eastAsia="Calibri" w:hAnsi="Calibri" w:cs="Calibri"/>
                <w:sz w:val="24"/>
                <w:szCs w:val="24"/>
                <w:lang w:eastAsia="et-EE"/>
              </w:rPr>
              <w:t>Cowell</w:t>
            </w:r>
            <w:proofErr w:type="spellEnd"/>
            <w:r w:rsidRPr="00016266">
              <w:rPr>
                <w:rFonts w:ascii="Calibri" w:eastAsia="Calibri" w:hAnsi="Calibri" w:cs="Calibri"/>
                <w:sz w:val="24"/>
                <w:szCs w:val="24"/>
                <w:lang w:eastAsia="et-EE"/>
              </w:rPr>
              <w:t xml:space="preserve">, Heinz </w:t>
            </w:r>
            <w:proofErr w:type="spellStart"/>
            <w:r w:rsidRPr="00016266">
              <w:rPr>
                <w:rFonts w:ascii="Calibri" w:eastAsia="Calibri" w:hAnsi="Calibri" w:cs="Calibri"/>
                <w:sz w:val="24"/>
                <w:szCs w:val="24"/>
                <w:lang w:eastAsia="et-EE"/>
              </w:rPr>
              <w:t>Holliger</w:t>
            </w:r>
            <w:proofErr w:type="spellEnd"/>
            <w:r w:rsidRPr="00016266">
              <w:rPr>
                <w:rFonts w:ascii="Calibri" w:eastAsia="Calibri" w:hAnsi="Calibri" w:cs="Calibri"/>
                <w:sz w:val="24"/>
                <w:szCs w:val="24"/>
                <w:lang w:eastAsia="et-EE"/>
              </w:rPr>
              <w:t xml:space="preserve">. </w:t>
            </w:r>
          </w:p>
          <w:p w:rsidR="00D6405E" w:rsidRPr="00D6405E" w:rsidRDefault="00016266" w:rsidP="00016266">
            <w:pPr>
              <w:spacing w:after="0"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t-EE"/>
              </w:rPr>
            </w:pPr>
            <w:r w:rsidRPr="00016266">
              <w:rPr>
                <w:rFonts w:ascii="Calibri" w:eastAsia="Calibri" w:hAnsi="Calibri" w:cs="Calibri"/>
                <w:sz w:val="24"/>
                <w:szCs w:val="24"/>
                <w:lang w:eastAsia="et-EE"/>
              </w:rPr>
              <w:t>Koolitajate poolt koostatud õppematerjal.</w:t>
            </w:r>
          </w:p>
        </w:tc>
      </w:tr>
      <w:tr w:rsidR="00D6405E" w:rsidRPr="00D6405E" w:rsidTr="00C77D68">
        <w:trPr>
          <w:trHeight w:val="254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5E" w:rsidRPr="00D6405E" w:rsidRDefault="00D6405E" w:rsidP="00D6405E">
            <w:pPr>
              <w:spacing w:after="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t-EE"/>
              </w:rPr>
            </w:pPr>
            <w:r w:rsidRPr="00D6405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t-EE"/>
              </w:rPr>
              <w:t>Lõpetamise tingimused ja väljastatavad dokumendid:</w:t>
            </w:r>
            <w:r w:rsidRPr="00D6405E">
              <w:rPr>
                <w:rFonts w:ascii="Calibri" w:eastAsia="Calibri" w:hAnsi="Calibri" w:cs="Calibri"/>
                <w:color w:val="000000"/>
                <w:sz w:val="24"/>
                <w:szCs w:val="24"/>
                <w:lang w:eastAsia="et-EE"/>
              </w:rPr>
              <w:t xml:space="preserve"> </w:t>
            </w:r>
          </w:p>
          <w:p w:rsidR="00016266" w:rsidRPr="00016266" w:rsidRDefault="00016266" w:rsidP="0001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t-EE"/>
              </w:rPr>
            </w:pPr>
            <w:r w:rsidRPr="00016266">
              <w:rPr>
                <w:rFonts w:ascii="Calibri" w:eastAsia="Calibri" w:hAnsi="Calibri" w:cs="Calibri"/>
                <w:color w:val="000000"/>
                <w:sz w:val="24"/>
                <w:szCs w:val="24"/>
                <w:lang w:eastAsia="et-EE"/>
              </w:rPr>
              <w:t xml:space="preserve">Tunnistuse saamiseks on vajalik osavõtt koolitusest vähemalt 80% kontakttundide ulatuses, koolitaja poolt antud ülesannete täitmine ja ettenähtud õpiväljundite saavutamine. </w:t>
            </w:r>
          </w:p>
          <w:p w:rsidR="00D6405E" w:rsidRPr="00D6405E" w:rsidRDefault="00016266" w:rsidP="00016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t-EE"/>
              </w:rPr>
            </w:pPr>
            <w:r w:rsidRPr="00016266">
              <w:rPr>
                <w:rFonts w:ascii="Calibri" w:eastAsia="Calibri" w:hAnsi="Calibri" w:cs="Calibri"/>
                <w:color w:val="000000"/>
                <w:sz w:val="24"/>
                <w:szCs w:val="24"/>
                <w:lang w:eastAsia="et-EE"/>
              </w:rPr>
              <w:t>Tõend väljastatakse, kui osaleja ei täitnud koolitaja poolt talle antud ülesandeid, ei saavutanud ettenähtud õpiväljundeid või ei võtnud õppetööst osa vähemalt 80% kontakttundide ulatuses.</w:t>
            </w:r>
          </w:p>
        </w:tc>
      </w:tr>
      <w:tr w:rsidR="00D6405E" w:rsidRPr="00D6405E" w:rsidTr="00C77D68">
        <w:trPr>
          <w:trHeight w:val="85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05E" w:rsidRPr="00016266" w:rsidRDefault="00D6405E" w:rsidP="00D6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t-EE"/>
              </w:rPr>
            </w:pPr>
            <w:r w:rsidRPr="00D6405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t-EE"/>
              </w:rPr>
              <w:t xml:space="preserve">Koolitajate andmed: </w:t>
            </w:r>
          </w:p>
          <w:p w:rsidR="00D6405E" w:rsidRPr="00D6405E" w:rsidRDefault="00016266" w:rsidP="00D6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t-EE"/>
              </w:rPr>
            </w:pPr>
            <w:r w:rsidRPr="00016266">
              <w:rPr>
                <w:rFonts w:ascii="Calibri" w:eastAsia="Calibri" w:hAnsi="Calibri" w:cs="Calibri"/>
                <w:color w:val="000000"/>
                <w:sz w:val="24"/>
                <w:szCs w:val="24"/>
                <w:lang w:eastAsia="et-EE"/>
              </w:rPr>
              <w:t xml:space="preserve">Kadri-Ann </w:t>
            </w:r>
            <w:proofErr w:type="spellStart"/>
            <w:r w:rsidRPr="00016266">
              <w:rPr>
                <w:rFonts w:ascii="Calibri" w:eastAsia="Calibri" w:hAnsi="Calibri" w:cs="Calibri"/>
                <w:color w:val="000000"/>
                <w:sz w:val="24"/>
                <w:szCs w:val="24"/>
                <w:lang w:eastAsia="et-EE"/>
              </w:rPr>
              <w:t>Sumera</w:t>
            </w:r>
            <w:proofErr w:type="spellEnd"/>
            <w:r w:rsidRPr="00016266">
              <w:rPr>
                <w:rFonts w:ascii="Calibri" w:eastAsia="Calibri" w:hAnsi="Calibri" w:cs="Calibri"/>
                <w:color w:val="000000"/>
                <w:sz w:val="24"/>
                <w:szCs w:val="24"/>
                <w:lang w:eastAsia="et-EE"/>
              </w:rPr>
              <w:t xml:space="preserve"> ja Talvi Hunt on G. Otsa nim. Tallinna Muusikakooli õpetajad</w:t>
            </w:r>
            <w:r w:rsidR="00C77D68">
              <w:rPr>
                <w:rFonts w:ascii="Calibri" w:eastAsia="Calibri" w:hAnsi="Calibri" w:cs="Calibri"/>
                <w:color w:val="000000"/>
                <w:sz w:val="24"/>
                <w:szCs w:val="24"/>
                <w:lang w:eastAsia="et-EE"/>
              </w:rPr>
              <w:t>.</w:t>
            </w:r>
          </w:p>
        </w:tc>
      </w:tr>
    </w:tbl>
    <w:p w:rsidR="00D6405E" w:rsidRPr="00D6405E" w:rsidRDefault="00D6405E" w:rsidP="00D6405E">
      <w:pPr>
        <w:spacing w:after="200" w:line="276" w:lineRule="auto"/>
        <w:rPr>
          <w:rFonts w:ascii="Calibri" w:eastAsia="Calibri" w:hAnsi="Calibri" w:cs="Calibri"/>
          <w:color w:val="000000"/>
          <w:sz w:val="24"/>
          <w:szCs w:val="24"/>
          <w:lang w:eastAsia="et-EE"/>
        </w:rPr>
      </w:pPr>
      <w:bookmarkStart w:id="2" w:name="_heading=h.30j0zll" w:colFirst="0" w:colLast="0"/>
      <w:bookmarkEnd w:id="2"/>
    </w:p>
    <w:p w:rsidR="00016266" w:rsidRPr="00016266" w:rsidRDefault="00D6405E" w:rsidP="00D6405E">
      <w:pPr>
        <w:spacing w:after="200" w:line="276" w:lineRule="auto"/>
        <w:rPr>
          <w:rFonts w:ascii="Calibri" w:eastAsia="Calibri" w:hAnsi="Calibri" w:cs="Calibri"/>
          <w:color w:val="000000"/>
          <w:sz w:val="24"/>
          <w:szCs w:val="24"/>
          <w:lang w:eastAsia="et-EE"/>
        </w:rPr>
      </w:pPr>
      <w:r w:rsidRPr="00D6405E">
        <w:rPr>
          <w:rFonts w:ascii="Calibri" w:eastAsia="Calibri" w:hAnsi="Calibri" w:cs="Calibri"/>
          <w:color w:val="000000"/>
          <w:sz w:val="24"/>
          <w:szCs w:val="24"/>
          <w:lang w:eastAsia="et-EE"/>
        </w:rPr>
        <w:t xml:space="preserve">Õppekava koostajad: </w:t>
      </w:r>
    </w:p>
    <w:p w:rsidR="00D6405E" w:rsidRPr="00D6405E" w:rsidRDefault="00016266" w:rsidP="00D6405E">
      <w:pPr>
        <w:spacing w:after="200" w:line="276" w:lineRule="auto"/>
        <w:rPr>
          <w:rFonts w:ascii="Calibri" w:eastAsia="Calibri" w:hAnsi="Calibri" w:cs="Calibri"/>
          <w:color w:val="000000"/>
          <w:sz w:val="24"/>
          <w:szCs w:val="24"/>
          <w:lang w:eastAsia="et-EE"/>
        </w:rPr>
      </w:pPr>
      <w:r w:rsidRPr="00016266">
        <w:rPr>
          <w:rFonts w:ascii="Calibri" w:eastAsia="Calibri" w:hAnsi="Calibri" w:cs="Calibri"/>
          <w:color w:val="000000"/>
          <w:sz w:val="24"/>
          <w:szCs w:val="24"/>
          <w:lang w:eastAsia="et-EE"/>
        </w:rPr>
        <w:t xml:space="preserve">Kadri-Ann </w:t>
      </w:r>
      <w:proofErr w:type="spellStart"/>
      <w:r w:rsidRPr="00016266">
        <w:rPr>
          <w:rFonts w:ascii="Calibri" w:eastAsia="Calibri" w:hAnsi="Calibri" w:cs="Calibri"/>
          <w:color w:val="000000"/>
          <w:sz w:val="24"/>
          <w:szCs w:val="24"/>
          <w:lang w:eastAsia="et-EE"/>
        </w:rPr>
        <w:t>Sumera</w:t>
      </w:r>
      <w:proofErr w:type="spellEnd"/>
      <w:r w:rsidRPr="00016266">
        <w:rPr>
          <w:rFonts w:ascii="Calibri" w:eastAsia="Calibri" w:hAnsi="Calibri" w:cs="Calibri"/>
          <w:color w:val="000000"/>
          <w:sz w:val="24"/>
          <w:szCs w:val="24"/>
          <w:lang w:eastAsia="et-EE"/>
        </w:rPr>
        <w:t>, Talvi Hunt</w:t>
      </w:r>
      <w:r w:rsidR="00D6405E" w:rsidRPr="00D6405E">
        <w:rPr>
          <w:rFonts w:ascii="Calibri" w:eastAsia="Calibri" w:hAnsi="Calibri" w:cs="Calibri"/>
          <w:color w:val="000000"/>
          <w:sz w:val="24"/>
          <w:szCs w:val="24"/>
          <w:lang w:eastAsia="et-EE"/>
        </w:rPr>
        <w:br/>
      </w:r>
    </w:p>
    <w:p w:rsidR="002A66A2" w:rsidRPr="00016266" w:rsidRDefault="002A66A2">
      <w:pPr>
        <w:rPr>
          <w:sz w:val="24"/>
          <w:szCs w:val="24"/>
        </w:rPr>
      </w:pPr>
    </w:p>
    <w:sectPr w:rsidR="002A66A2" w:rsidRPr="00016266">
      <w:headerReference w:type="default" r:id="rId7"/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97F" w:rsidRDefault="0094197F">
      <w:pPr>
        <w:spacing w:after="0" w:line="240" w:lineRule="auto"/>
      </w:pPr>
      <w:r>
        <w:separator/>
      </w:r>
    </w:p>
  </w:endnote>
  <w:endnote w:type="continuationSeparator" w:id="0">
    <w:p w:rsidR="0094197F" w:rsidRDefault="0094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97F" w:rsidRDefault="0094197F">
      <w:pPr>
        <w:spacing w:after="0" w:line="240" w:lineRule="auto"/>
      </w:pPr>
      <w:r>
        <w:separator/>
      </w:r>
    </w:p>
  </w:footnote>
  <w:footnote w:type="continuationSeparator" w:id="0">
    <w:p w:rsidR="0094197F" w:rsidRDefault="0094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6A0" w:rsidRDefault="00C77D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08ADC281" wp14:editId="0D0B76BB">
          <wp:extent cx="736600" cy="67945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679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946A0" w:rsidRDefault="009419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4459A"/>
    <w:multiLevelType w:val="multilevel"/>
    <w:tmpl w:val="DEAA9D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3166BB3"/>
    <w:multiLevelType w:val="hybridMultilevel"/>
    <w:tmpl w:val="10E6BBC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54BDC"/>
    <w:multiLevelType w:val="hybridMultilevel"/>
    <w:tmpl w:val="055854E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083182"/>
    <w:multiLevelType w:val="multilevel"/>
    <w:tmpl w:val="F8961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971654F"/>
    <w:multiLevelType w:val="multilevel"/>
    <w:tmpl w:val="A4AE2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5E"/>
    <w:rsid w:val="00016266"/>
    <w:rsid w:val="002A66A2"/>
    <w:rsid w:val="0094197F"/>
    <w:rsid w:val="00B664CF"/>
    <w:rsid w:val="00C77D68"/>
    <w:rsid w:val="00D6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78C8"/>
  <w15:chartTrackingRefBased/>
  <w15:docId w15:val="{3B6BD884-29DC-44CE-BC76-DAA8AB1F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D6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016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7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 Mõttus</dc:creator>
  <cp:keywords/>
  <dc:description/>
  <cp:lastModifiedBy>Sirje Mõttus</cp:lastModifiedBy>
  <cp:revision>2</cp:revision>
  <dcterms:created xsi:type="dcterms:W3CDTF">2022-03-03T14:06:00Z</dcterms:created>
  <dcterms:modified xsi:type="dcterms:W3CDTF">2022-03-07T13:47:00Z</dcterms:modified>
</cp:coreProperties>
</file>